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C6" w:rsidRPr="00CC6608" w:rsidRDefault="00995AC6" w:rsidP="00CC6608">
      <w:pPr>
        <w:shd w:val="clear" w:color="auto" w:fill="F8F8F8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B669D"/>
          <w:kern w:val="36"/>
          <w:sz w:val="28"/>
          <w:szCs w:val="28"/>
          <w:lang w:eastAsia="ru-RU"/>
        </w:rPr>
      </w:pPr>
      <w:r w:rsidRPr="00CC6608">
        <w:rPr>
          <w:rFonts w:ascii="Arial" w:eastAsia="Times New Roman" w:hAnsi="Arial" w:cs="Arial"/>
          <w:b/>
          <w:bCs/>
          <w:color w:val="1B669D"/>
          <w:kern w:val="36"/>
          <w:sz w:val="28"/>
          <w:szCs w:val="28"/>
          <w:lang w:eastAsia="ru-RU"/>
        </w:rPr>
        <w:t>О рекомендациях как организовать рабочее место школьника на дистанционном обучении дома</w:t>
      </w:r>
    </w:p>
    <w:p w:rsidR="00995AC6" w:rsidRPr="00CC6608" w:rsidRDefault="00995AC6" w:rsidP="00CC660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</w:p>
    <w:p w:rsidR="00995AC6" w:rsidRPr="00CC6608" w:rsidRDefault="00995AC6" w:rsidP="00CC6608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28"/>
          <w:szCs w:val="28"/>
          <w:lang w:eastAsia="ru-RU"/>
        </w:rPr>
      </w:pPr>
      <w:r w:rsidRPr="00CC6608">
        <w:rPr>
          <w:rFonts w:ascii="Arial" w:eastAsia="Times New Roman" w:hAnsi="Arial" w:cs="Arial"/>
          <w:i/>
          <w:iCs/>
          <w:color w:val="7B7B7B"/>
          <w:sz w:val="28"/>
          <w:szCs w:val="28"/>
          <w:lang w:eastAsia="ru-RU"/>
        </w:rPr>
        <w:t>08.04.2020 г.</w:t>
      </w:r>
    </w:p>
    <w:p w:rsidR="00995AC6" w:rsidRPr="00CC6608" w:rsidRDefault="00995AC6" w:rsidP="00CC660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C660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Малоподвижное положение за партой или рабочим столом отражается на функционировании многих систем организма школьника, особенно сердечно – 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995AC6" w:rsidRPr="00CC6608" w:rsidRDefault="00995AC6" w:rsidP="00CC6608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proofErr w:type="gramStart"/>
      <w:r w:rsidRPr="00CC6608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Рабочее место школьника рекомендуется располагать у окна для достаточного естественного освещения (для ребенка правши стол необходимо расположить слева от окна, для ребенка левши - справа.</w:t>
      </w:r>
      <w:proofErr w:type="gramEnd"/>
      <w:r w:rsidRPr="00CC6608">
        <w:rPr>
          <w:rFonts w:ascii="Arial" w:eastAsia="Times New Roman" w:hAnsi="Arial" w:cs="Arial"/>
          <w:color w:val="1D1D1D"/>
          <w:sz w:val="28"/>
          <w:szCs w:val="28"/>
          <w:lang w:eastAsia="ru-RU"/>
        </w:rPr>
        <w:t xml:space="preserve"> Даже при наличии хорошего верхнего освещения и естественного источника света (окна), на столе необходима настольная лампа. Чтобы тени не мешали, лампу для ребенка-правши нужно поставить на столе слева, для ребенка – левши - справа. </w:t>
      </w:r>
    </w:p>
    <w:p w:rsidR="00995AC6" w:rsidRPr="00CC6608" w:rsidRDefault="00995AC6" w:rsidP="00CC6608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CC6608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Если на рабочем столе школьника установлен компьютер, то монитор должен находиться прямо перед глазами (чтобы ребенку не приходилось поворачиваться к нему). Экран видеомонитора должен находиться от глаз пользователя на расстоянии 600 - 700 мм.</w:t>
      </w:r>
    </w:p>
    <w:p w:rsidR="00995AC6" w:rsidRPr="00CC6608" w:rsidRDefault="00995AC6" w:rsidP="00CC6608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CC6608">
        <w:rPr>
          <w:rFonts w:ascii="Arial" w:eastAsia="Times New Roman" w:hAnsi="Arial" w:cs="Arial"/>
          <w:color w:val="1D1D1D"/>
          <w:sz w:val="28"/>
          <w:szCs w:val="28"/>
          <w:lang w:eastAsia="ru-RU"/>
        </w:rPr>
        <w:t xml:space="preserve">Книги желательно ставить на подставку на расстоянии вытянутой руки от глаз. Это позволяет ребёнку держать голову прямо (снимает нагрузку на </w:t>
      </w:r>
      <w:proofErr w:type="gramStart"/>
      <w:r w:rsidRPr="00CC6608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шейный</w:t>
      </w:r>
      <w:proofErr w:type="gramEnd"/>
      <w:r w:rsidRPr="00CC6608">
        <w:rPr>
          <w:rFonts w:ascii="Arial" w:eastAsia="Times New Roman" w:hAnsi="Arial" w:cs="Arial"/>
          <w:color w:val="1D1D1D"/>
          <w:sz w:val="28"/>
          <w:szCs w:val="28"/>
          <w:lang w:eastAsia="ru-RU"/>
        </w:rPr>
        <w:t xml:space="preserve"> отдел) и предотвращает развитие близорукости.</w:t>
      </w:r>
    </w:p>
    <w:p w:rsidR="00995AC6" w:rsidRPr="00CC6608" w:rsidRDefault="00995AC6" w:rsidP="00CC6608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CC6608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Необходимо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 </w:t>
      </w:r>
    </w:p>
    <w:p w:rsidR="00995AC6" w:rsidRPr="00CC6608" w:rsidRDefault="00995AC6" w:rsidP="00CC6608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CC6608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Стул задвигается под стол так, чтобы при опоре на спинку между грудью ребенка и столом было расстояние равное ширине его ладони. </w:t>
      </w:r>
    </w:p>
    <w:p w:rsidR="00995AC6" w:rsidRPr="00CC6608" w:rsidRDefault="00995AC6" w:rsidP="00CC6608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CC6608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 </w:t>
      </w:r>
    </w:p>
    <w:p w:rsidR="00995AC6" w:rsidRPr="00CC6608" w:rsidRDefault="00995AC6" w:rsidP="00CC6608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CC6608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Если ребенок пишет, то опирается о спинку стула поясницей, при чтении материала сидит более свободно, опирается о спинку стула не только крестцово-поясничной, но и подлопаточной частью спины.</w:t>
      </w:r>
    </w:p>
    <w:p w:rsidR="00995AC6" w:rsidRPr="00CC6608" w:rsidRDefault="00995AC6" w:rsidP="00CC6608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CC6608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Мебель должна соответствовать росту ребёнка.</w:t>
      </w:r>
    </w:p>
    <w:p w:rsidR="00995AC6" w:rsidRPr="00CC6608" w:rsidRDefault="00995AC6" w:rsidP="00CC660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C660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Для профилактики переутомления через каждые 30-45 минут занятий необходимо проводить физкультминутку и гимнастику для глаз.</w:t>
      </w:r>
    </w:p>
    <w:p w:rsidR="00995AC6" w:rsidRPr="00CC6608" w:rsidRDefault="00995AC6" w:rsidP="00CC660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C660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Согласно СанПиН 2.4.2.2821-10 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физкультурных минуток для снятия локального утомления и общего воздействия.</w:t>
      </w:r>
    </w:p>
    <w:p w:rsidR="00995AC6" w:rsidRPr="00CC6608" w:rsidRDefault="00995AC6" w:rsidP="00CC660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C6608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Рекомендуемый комплекс упражнений физкультурных минуток</w:t>
      </w:r>
    </w:p>
    <w:p w:rsidR="00995AC6" w:rsidRPr="00CC6608" w:rsidRDefault="00995AC6" w:rsidP="00CC660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C660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· Физкультминутка для улучшения мозгового кровообращения:</w:t>
      </w:r>
    </w:p>
    <w:p w:rsidR="00995AC6" w:rsidRPr="00CC6608" w:rsidRDefault="00995AC6" w:rsidP="00CC660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C660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1. Исходное положение - сидя на стуле. 1-2 - отвести голову назад и плавно наклонить назад, 3-4 - голову наклонить вперед, плечи не поднимать. Повторить 4-6 раз. Темп медленный.</w:t>
      </w:r>
    </w:p>
    <w:p w:rsidR="00995AC6" w:rsidRPr="00CC6608" w:rsidRDefault="00995AC6" w:rsidP="00CC660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C660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2. Исходное положение - сидя, руки на поясе. 1 - поворот головы направо, 2 - Исходное положение, 3 - поворот головы налево, 4 - Исходное положение</w:t>
      </w:r>
      <w:proofErr w:type="gramStart"/>
      <w:r w:rsidRPr="00CC660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П</w:t>
      </w:r>
      <w:proofErr w:type="gramEnd"/>
      <w:r w:rsidRPr="00CC660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овторить 6-8 раз. Темп медленный.</w:t>
      </w:r>
    </w:p>
    <w:p w:rsidR="00995AC6" w:rsidRPr="00CC6608" w:rsidRDefault="00995AC6" w:rsidP="00CC660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C660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3. Исходное положение - стоя или сидя, руки на поясе. 1 - махом левую руку занести через правое плечо, голову повернуть налево, 2 - Исходное положение, 3-4 - то же правой рукой. Повторить 4-6 раз. Темп медленный.</w:t>
      </w:r>
    </w:p>
    <w:p w:rsidR="00995AC6" w:rsidRPr="00CC6608" w:rsidRDefault="00995AC6" w:rsidP="00CC660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C660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· Физкультминутка для снятия утомления с плечевого пояса и рук:</w:t>
      </w:r>
    </w:p>
    <w:p w:rsidR="00995AC6" w:rsidRPr="00CC6608" w:rsidRDefault="00995AC6" w:rsidP="00CC660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C6608">
        <w:rPr>
          <w:rFonts w:ascii="Arial" w:eastAsia="Times New Roman" w:hAnsi="Arial" w:cs="Arial"/>
          <w:color w:val="242424"/>
          <w:sz w:val="28"/>
          <w:szCs w:val="28"/>
          <w:lang w:eastAsia="ru-RU"/>
        </w:rPr>
        <w:lastRenderedPageBreak/>
        <w:t xml:space="preserve">1. Исходное положение - стоя или сидя, руки на поясе. 1 - правую руку вперед, левую вверх. 2 - переменить положения рук. Повторить 3-4 раза, затем расслабленно </w:t>
      </w:r>
      <w:proofErr w:type="gramStart"/>
      <w:r w:rsidRPr="00CC660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опустить вниз и потрясти</w:t>
      </w:r>
      <w:proofErr w:type="gramEnd"/>
      <w:r w:rsidRPr="00CC660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кистями, голову наклонить вперед. Темп средний.</w:t>
      </w:r>
    </w:p>
    <w:p w:rsidR="00995AC6" w:rsidRPr="00CC6608" w:rsidRDefault="00995AC6" w:rsidP="00CC660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C660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2. Исходное положение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:rsidR="00995AC6" w:rsidRPr="00CC6608" w:rsidRDefault="00995AC6" w:rsidP="00CC660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C660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3. Исходное положение - сидя, руки вверх. 1 - сжать кисти в кулак, 2 - разжать кисти. Повторить 6-8 раз, затем руки расслабленно </w:t>
      </w:r>
      <w:proofErr w:type="gramStart"/>
      <w:r w:rsidRPr="00CC660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опустить вниз и потрясти</w:t>
      </w:r>
      <w:proofErr w:type="gramEnd"/>
      <w:r w:rsidRPr="00CC660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кистями. Темп средний.</w:t>
      </w:r>
    </w:p>
    <w:p w:rsidR="00995AC6" w:rsidRPr="00CC6608" w:rsidRDefault="00995AC6" w:rsidP="00CC660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C660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· Физкультминутка для снятия утомления корпуса тела:</w:t>
      </w:r>
    </w:p>
    <w:p w:rsidR="00995AC6" w:rsidRPr="00CC6608" w:rsidRDefault="00995AC6" w:rsidP="00CC660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C660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1.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</w:t>
      </w:r>
    </w:p>
    <w:p w:rsidR="00995AC6" w:rsidRPr="00CC6608" w:rsidRDefault="00995AC6" w:rsidP="00CC660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C660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2. Исходное положение - стойка ноги врозь, руки за голову. 1-5 - круговые движения тазом в одну сторону, 4-6 - то же в другую сторону, 7-8 - руки вниз и расслабленно потрясти кистями. Повторить 4-6 раз. Темп средний.</w:t>
      </w:r>
    </w:p>
    <w:p w:rsidR="00995AC6" w:rsidRPr="00CC6608" w:rsidRDefault="00995AC6" w:rsidP="00CC660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C660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3. Исходное положение - стойка ноги врозь. 1-2 - наклон вперед, правая рука скользит вдоль ноги вниз, левая, сгибаясь, вдоль тела вверх, 3-4 - Исходное положение, 5-8 - то же в другую сторону. Повторить 6-8 раз. Темп средний.</w:t>
      </w:r>
    </w:p>
    <w:p w:rsidR="00995AC6" w:rsidRPr="00CC6608" w:rsidRDefault="00995AC6" w:rsidP="00CC660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C660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Физкультминутки общего воздействия комплектуются из упражнений для разных групп мышц с учетом их напряжения в </w:t>
      </w:r>
      <w:proofErr w:type="gramStart"/>
      <w:r w:rsidRPr="00CC660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процессе</w:t>
      </w:r>
      <w:proofErr w:type="gramEnd"/>
      <w:r w:rsidRPr="00CC660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деятельности.</w:t>
      </w:r>
    </w:p>
    <w:p w:rsidR="00995AC6" w:rsidRPr="00CC6608" w:rsidRDefault="00995AC6" w:rsidP="00CC660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proofErr w:type="gramStart"/>
      <w:r w:rsidRPr="00CC6608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Комплекс упражнений физкультурных минуток для обучающихся начального общего образования на уроках с элементами письма:</w:t>
      </w:r>
      <w:proofErr w:type="gramEnd"/>
    </w:p>
    <w:p w:rsidR="00995AC6" w:rsidRPr="00CC6608" w:rsidRDefault="00995AC6" w:rsidP="00CC660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C660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1. Упражнения для улучшения мозгового кровообращения. Исходное положение - сидя, руки на поясе. 1 - поворот головы направо, 2 - Исходное положение, 3 - поворот головы налево, 4 - Исходное положение, 5 - плавно наклонить голову назад, 6 - Исходное положение, 7 - голову наклонить вперед. Повторить 4-6 раз. Темп медленный.</w:t>
      </w:r>
    </w:p>
    <w:p w:rsidR="00995AC6" w:rsidRPr="00CC6608" w:rsidRDefault="00995AC6" w:rsidP="00CC660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C660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2. Упражнения для снятия утомления с мелких мышц кисти. Исходное положение - сидя, руки подняты вверх. 1 - сжать кисти в кулак, 2 - разжать кисти. Повторить 6-8 раз, затем руки расслабленно </w:t>
      </w:r>
      <w:proofErr w:type="gramStart"/>
      <w:r w:rsidRPr="00CC660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опустить вниз и потрясти</w:t>
      </w:r>
      <w:proofErr w:type="gramEnd"/>
      <w:r w:rsidRPr="00CC660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кистями. Темп средний.</w:t>
      </w:r>
    </w:p>
    <w:p w:rsidR="00995AC6" w:rsidRPr="00CC6608" w:rsidRDefault="00995AC6" w:rsidP="00CC660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C660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3. Упражнение для снятия утомления мышц корпуса тела.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</w:t>
      </w:r>
    </w:p>
    <w:p w:rsidR="00995AC6" w:rsidRPr="00CC6608" w:rsidRDefault="00995AC6" w:rsidP="00CC660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C660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4. Упражнение для мобилизации внимания. </w:t>
      </w:r>
      <w:proofErr w:type="gramStart"/>
      <w:r w:rsidRPr="00CC660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Исходное положение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</w:t>
      </w:r>
      <w:proofErr w:type="gramEnd"/>
      <w:r w:rsidRPr="00CC660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, 13-14 - хлопки руками по бедрам. Повторить 4-6 раз. Темп - 1 раз медленный, 2-3 раза - средний, 4-5 - быстрый, 6 - медленный.</w:t>
      </w:r>
    </w:p>
    <w:p w:rsidR="00995AC6" w:rsidRPr="00CC6608" w:rsidRDefault="00995AC6" w:rsidP="00CC660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C6608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Рекомендуемый комплекс упражнений гимнастики глаз</w:t>
      </w:r>
    </w:p>
    <w:p w:rsidR="00995AC6" w:rsidRPr="00CC6608" w:rsidRDefault="00995AC6" w:rsidP="00CC660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C660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1. Быстро поморгать, закрыть глаза и посидеть спокойно, медленно считая до 5. Повторять 4-5 раз.</w:t>
      </w:r>
    </w:p>
    <w:p w:rsidR="00995AC6" w:rsidRPr="00CC6608" w:rsidRDefault="00995AC6" w:rsidP="00CC660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C660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2. </w:t>
      </w:r>
      <w:proofErr w:type="gramStart"/>
      <w:r w:rsidRPr="00CC660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Крепко зажмурить глаза (считать до 3, открыть их и посмотреть вдаль (считать до 5).</w:t>
      </w:r>
      <w:proofErr w:type="gramEnd"/>
      <w:r w:rsidRPr="00CC660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Повторять 4-5 раз.</w:t>
      </w:r>
    </w:p>
    <w:p w:rsidR="00995AC6" w:rsidRPr="00CC6608" w:rsidRDefault="00995AC6" w:rsidP="00CC660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C660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</w:p>
    <w:p w:rsidR="00995AC6" w:rsidRPr="00CC6608" w:rsidRDefault="00995AC6" w:rsidP="00CC660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C660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4. Посмотреть на указательный палец вытянутой </w:t>
      </w:r>
      <w:proofErr w:type="gramStart"/>
      <w:r w:rsidRPr="00CC660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руки</w:t>
      </w:r>
      <w:proofErr w:type="gramEnd"/>
      <w:r w:rsidRPr="00CC660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на счет 1-4, потом перенести взор вдаль на счет 1-6. Повторять 4-5 раз.</w:t>
      </w:r>
    </w:p>
    <w:p w:rsidR="00995AC6" w:rsidRPr="00CC6608" w:rsidRDefault="00995AC6" w:rsidP="00CC660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C6608">
        <w:rPr>
          <w:rFonts w:ascii="Arial" w:eastAsia="Times New Roman" w:hAnsi="Arial" w:cs="Arial"/>
          <w:color w:val="242424"/>
          <w:sz w:val="28"/>
          <w:szCs w:val="28"/>
          <w:lang w:eastAsia="ru-RU"/>
        </w:rPr>
        <w:lastRenderedPageBreak/>
        <w:t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</w:t>
      </w:r>
    </w:p>
    <w:p w:rsidR="00897960" w:rsidRPr="00CC6608" w:rsidRDefault="00897960" w:rsidP="00CC6608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897960" w:rsidRPr="00CC6608" w:rsidSect="00CC6608">
      <w:pgSz w:w="11906" w:h="16838"/>
      <w:pgMar w:top="851" w:right="851" w:bottom="851" w:left="8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95FC8"/>
    <w:multiLevelType w:val="multilevel"/>
    <w:tmpl w:val="78AC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613CB0"/>
    <w:multiLevelType w:val="multilevel"/>
    <w:tmpl w:val="B438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AC6"/>
    <w:rsid w:val="00176DC5"/>
    <w:rsid w:val="00897960"/>
    <w:rsid w:val="00995AC6"/>
    <w:rsid w:val="00CC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C5"/>
  </w:style>
  <w:style w:type="paragraph" w:styleId="1">
    <w:name w:val="heading 1"/>
    <w:basedOn w:val="a"/>
    <w:link w:val="10"/>
    <w:uiPriority w:val="9"/>
    <w:qFormat/>
    <w:rsid w:val="00995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99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User</cp:lastModifiedBy>
  <cp:revision>2</cp:revision>
  <dcterms:created xsi:type="dcterms:W3CDTF">2020-08-31T15:13:00Z</dcterms:created>
  <dcterms:modified xsi:type="dcterms:W3CDTF">2020-09-01T05:11:00Z</dcterms:modified>
</cp:coreProperties>
</file>